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أحمد
</w:t>
      </w:r>
    </w:p>
    <w:p>
      <w:pPr>
        <w:jc w:val="start"/>
        <w:bidi/>
      </w:pPr>
      <w:r>
        <w:rPr>
          <w:rFonts w:ascii="arial" w:hAnsi="arial" w:eastAsia="arial" w:cs="arial"/>
          <w:sz w:val="28"/>
          <w:szCs w:val="28"/>
          <w:b w:val="1"/>
          <w:bCs w:val="1"/>
          <w:rtl/>
        </w:rPr>
        <w:t xml:space="preserve">أبو أحمد
</w:t>
      </w:r>
    </w:p>
    <w:p>
      <w:pPr/>
      <w:r>
        <w:rPr/>
        <w:t xml:space="preserve">أبو أحمد </w:t>
      </w:r>
    </w:p>
    <w:p/>
    <w:p>
      <w:pPr/>
      <w:r>
        <w:rPr/>
        <w:t xml:space="preserve">من ساكن ترمذ لم أر في حديثه شيئا تنكره القلوب إلا حديثا واحداً روى عنه محمد بن عمرو عن أبي سلمة عن أبي هريرة عن النبي صلى الله عليه وسلم قال تارك الصلاة كافرٌ</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2026-10-18T06:32:17+03:00</dcterms:created>
  <dcterms:modified xsi:type="dcterms:W3CDTF">2026-10-18T06:32:17+03:00</dcterms:modified>
</cp:coreProperties>
</file>

<file path=docProps/custom.xml><?xml version="1.0" encoding="utf-8"?>
<Properties xmlns="http://schemas.openxmlformats.org/officeDocument/2006/custom-properties" xmlns:vt="http://schemas.openxmlformats.org/officeDocument/2006/docPropsVTypes"/>
</file>