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أبي الحواري الدمشقي أبو العباس
</w:t>
      </w:r>
    </w:p>
    <w:p>
      <w:pPr>
        <w:jc w:val="start"/>
        <w:bidi/>
      </w:pPr>
      <w:r>
        <w:rPr>
          <w:rFonts w:ascii="arial" w:hAnsi="arial" w:eastAsia="arial" w:cs="arial"/>
          <w:sz w:val="28"/>
          <w:szCs w:val="28"/>
          <w:b w:val="1"/>
          <w:bCs w:val="1"/>
          <w:rtl/>
        </w:rPr>
        <w:t xml:space="preserve">أحمد بن عبد الله بن أبي الحواري الدمشقي أبو العباس
</w:t>
      </w:r>
    </w:p>
    <w:p>
      <w:pPr/>
      <w:r>
        <w:rPr/>
        <w:t xml:space="preserve">أحمد بن عبد الله بن أبي الحواري الدمشقي أبو العباس </w:t>
      </w:r>
    </w:p>
    <w:p/>
    <w:p>
      <w:pPr/>
      <w:r>
        <w:rPr/>
        <w:t xml:space="preserve">يروي عن وكيع بن الجراح الكتب وقد صحب أبا سليمان الداراني وحفظ عنه الرقائق حدثنا عنه شيوخنا بن سلم والقطان وكان مولده سنة أربع وستين ومائة ومات سنة ست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2026-10-18T06:48:51+03:00</dcterms:created>
  <dcterms:modified xsi:type="dcterms:W3CDTF">2026-10-18T06:48:51+03:00</dcterms:modified>
</cp:coreProperties>
</file>

<file path=docProps/custom.xml><?xml version="1.0" encoding="utf-8"?>
<Properties xmlns="http://schemas.openxmlformats.org/officeDocument/2006/custom-properties" xmlns:vt="http://schemas.openxmlformats.org/officeDocument/2006/docPropsVTypes"/>
</file>