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عمر الصفار أبو حفص
</w:t>
      </w:r>
    </w:p>
    <w:p>
      <w:pPr>
        <w:jc w:val="start"/>
        <w:bidi/>
      </w:pPr>
      <w:r>
        <w:rPr>
          <w:rFonts w:ascii="arial" w:hAnsi="arial" w:eastAsia="arial" w:cs="arial"/>
          <w:sz w:val="28"/>
          <w:szCs w:val="28"/>
          <w:b w:val="1"/>
          <w:bCs w:val="1"/>
          <w:rtl/>
        </w:rPr>
        <w:t xml:space="preserve">أحمد بن عبد الله بن عمر الصفار أبو حفص
</w:t>
      </w:r>
    </w:p>
    <w:p>
      <w:pPr/>
      <w:r>
        <w:rPr/>
        <w:t xml:space="preserve">أحمد بن عبد الله بن عمر الصفار أبو حفص </w:t>
      </w:r>
    </w:p>
    <w:p/>
    <w:p>
      <w:pPr/>
      <w:r>
        <w:rPr/>
        <w:t xml:space="preserve">شيخ، يروي عن جعفر بن سليمان الضبعي قال حدثتني أخت أبي حبرة شيحة بن عبد الله أن أبا حبرة وظف على نفسه أن يذكر الله في كل يوم أربعين ألفا روى عنه العباس بن أبي طالب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2026-10-18T06:47:09+03:00</dcterms:created>
  <dcterms:modified xsi:type="dcterms:W3CDTF">2026-10-18T06:47:09+03:00</dcterms:modified>
</cp:coreProperties>
</file>

<file path=docProps/custom.xml><?xml version="1.0" encoding="utf-8"?>
<Properties xmlns="http://schemas.openxmlformats.org/officeDocument/2006/custom-properties" xmlns:vt="http://schemas.openxmlformats.org/officeDocument/2006/docPropsVTypes"/>
</file>