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عصام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عصام الأزدي
</w:t>
      </w:r>
    </w:p>
    <w:p>
      <w:pPr/>
      <w:r>
        <w:rPr/>
        <w:t xml:space="preserve">أبو عصام الأزدي </w:t>
      </w:r>
    </w:p>
    <w:p/>
    <w:p>
      <w:pPr/>
      <w:r>
        <w:rPr/>
        <w:t xml:space="preserve">يروي عن كعب بن سور روى عنه قتادة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عصام الأزدي
</w:t>
      </w:r>
    </w:p>
    <w:p>
      <w:pPr/>
      <w:r>
        <w:rPr/>
        <w:t xml:space="preserve">أبو عصام الأزدي </w:t>
      </w:r>
    </w:p>
    <w:p/>
    <w:p>
      <w:pPr/>
      <w:r>
        <w:rPr/>
        <w:t xml:space="preserve">روى عن كعب بن سور روى عنه قتادة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2026-10-18T06:40:42+03:00</dcterms:created>
  <dcterms:modified xsi:type="dcterms:W3CDTF">2026-10-18T06:40:42+03:00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