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الهداج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الهداج
</w:t>
      </w:r>
    </w:p>
    <w:p>
      <w:pPr/>
      <w:r>
        <w:rPr/>
        <w:t xml:space="preserve">أبو الهداج </w:t>
      </w:r>
    </w:p>
    <w:p/>
    <w:p>
      <w:pPr/>
      <w:r>
        <w:rPr/>
        <w:t xml:space="preserve">يروي عن سعيد بن المسيب قوله روى عنه حرملة بن عمران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2026-10-18T07:41:04+03:00</dcterms:created>
  <dcterms:modified xsi:type="dcterms:W3CDTF">2026-10-18T07:41:04+03:00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