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الفراء
</w:t>
      </w:r>
    </w:p>
    <w:p>
      <w:pPr/>
      <w:r>
        <w:rPr/>
        <w:t xml:space="preserve">أبو عبد الله الفراء </w:t>
      </w:r>
    </w:p>
    <w:p/>
    <w:p>
      <w:pPr/>
      <w:r>
        <w:rPr/>
        <w:t xml:space="preserve">يروي عن سالم بن عبد الله روى عنه الدراوردي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2026-10-18T07:45:36+03:00</dcterms:created>
  <dcterms:modified xsi:type="dcterms:W3CDTF">2026-10-18T07:45:36+03:00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