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نوح
</w:t>
      </w:r>
    </w:p>
    <w:p>
      <w:pPr/>
      <w:r>
        <w:rPr/>
        <w:t xml:space="preserve">أبو نوح </w:t>
      </w:r>
    </w:p>
    <w:p/>
    <w:p>
      <w:pPr/>
      <w:r>
        <w:rPr/>
        <w:t xml:space="preserve">يروي عن جابر بن زيد روى عنه مطر الوراق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2026-10-18T07:39:29+03:00</dcterms:created>
  <dcterms:modified xsi:type="dcterms:W3CDTF">2026-10-18T07:39:29+03:00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