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نافع بن 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نافع بن عبد القيس
</w:t>
      </w:r>
    </w:p>
    <w:p>
      <w:pPr/>
      <w:r>
        <w:rPr/>
        <w:t xml:space="preserve">أبو عبيدة بن نافع بن عبد القيس </w:t>
      </w:r>
    </w:p>
    <w:p/>
    <w:p>
      <w:pPr/>
      <w:r>
        <w:rPr/>
        <w:t xml:space="preserve">من بني الحارث بن فهر</w:t>
      </w:r>
    </w:p>
    <w:p/>
    <w:p>
      <w:pPr/>
      <w:r>
        <w:rPr/>
        <w:t xml:space="preserve">يروي عن جماعة من التابعين عداده في أهل إفريقية روى عنه عبد الكريم بن الحارث وصاعد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2026-10-18T07:58:14+03:00</dcterms:created>
  <dcterms:modified xsi:type="dcterms:W3CDTF">2026-10-18T07:58:14+03:00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