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عبيد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عبيد الله
</w:t>
      </w:r>
    </w:p>
    <w:p>
      <w:pPr/>
      <w:r>
        <w:rPr/>
        <w:t xml:space="preserve">أبو عبيد الله </w:t>
      </w:r>
    </w:p>
    <w:p/>
    <w:p>
      <w:pPr/>
      <w:r>
        <w:rPr/>
        <w:t xml:space="preserve">يروي عن أبي بردة بن أبي موسى روى عنه سعيد بن أبي أيوب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2026-10-18T07:41:47+03:00</dcterms:created>
  <dcterms:modified xsi:type="dcterms:W3CDTF">2026-10-18T07:41:47+03:00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