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غياث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غياث
</w:t>
      </w:r>
    </w:p>
    <w:p>
      <w:pPr/>
      <w:r>
        <w:rPr/>
        <w:t xml:space="preserve">أبو غياث </w:t>
      </w:r>
    </w:p>
    <w:p/>
    <w:p>
      <w:pPr/>
      <w:r>
        <w:rPr/>
        <w:t xml:space="preserve">يروي عن الحسن روى عنه سلام بن مسكين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2026-10-18T07:39:57+03:00</dcterms:created>
  <dcterms:modified xsi:type="dcterms:W3CDTF">2026-10-18T07:39:57+03:00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