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روح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روح الكلبي
</w:t>
      </w:r>
    </w:p>
    <w:p>
      <w:pPr/>
      <w:r>
        <w:rPr/>
        <w:t xml:space="preserve">أبو روح الكلبي </w:t>
      </w:r>
    </w:p>
    <w:p/>
    <w:p>
      <w:pPr/>
      <w:r>
        <w:rPr/>
        <w:t xml:space="preserve">يروي عن جبير بن نفير عن أبي الدرداء روى عنه عمرو بن سليمان بن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2026-10-18T08:51:41+03:00</dcterms:created>
  <dcterms:modified xsi:type="dcterms:W3CDTF">2026-10-18T08:51:41+03:00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