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حسان
</w:t>
      </w:r>
    </w:p>
    <w:p>
      <w:pPr/>
      <w:r>
        <w:rPr/>
        <w:t xml:space="preserve">يزيد بن حسان </w:t>
      </w:r>
    </w:p>
    <w:p/>
    <w:p>
      <w:pPr/>
      <w:r>
        <w:rPr/>
        <w:t xml:space="preserve">أو ابن أبي حسان</w:t>
      </w:r>
    </w:p>
    <w:p/>
    <w:p>
      <w:pPr/>
      <w:r>
        <w:rPr/>
        <w:t xml:space="preserve">يروي عن عبيد بن يعلى روى عنه شعبة عن أبي عبد الله العسقلاني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2026-10-18T09:40:46+03:00</dcterms:created>
  <dcterms:modified xsi:type="dcterms:W3CDTF">2026-10-18T09:40:46+03:00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