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نافع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نافع
</w:t>
      </w:r>
    </w:p>
    <w:p>
      <w:pPr/>
      <w:r>
        <w:rPr/>
        <w:t xml:space="preserve">يحيى بن نافع </w:t>
      </w:r>
    </w:p>
    <w:p/>
    <w:p>
      <w:pPr/>
      <w:r>
        <w:rPr/>
        <w:t xml:space="preserve">يروي عن أبي جعفر محمد بن علي روى عنه شريك بن عبد الله النخعي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2026-10-18T09:41:04+03:00</dcterms:created>
  <dcterms:modified xsi:type="dcterms:W3CDTF">2026-10-18T09:41:04+03:00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