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جهم
</w:t>
      </w:r>
    </w:p>
    <w:p>
      <w:pPr/>
      <w:r>
        <w:rPr/>
        <w:t xml:space="preserve">هلال بن جهم </w:t>
      </w:r>
    </w:p>
    <w:p/>
    <w:p>
      <w:pPr/>
      <w:r>
        <w:rPr/>
        <w:t xml:space="preserve">يروي عن إسحاق بن عبد الله بن أبي طلحة روى عنه عمر بن يونس اليمامي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2026-10-18T10:41:08+03:00</dcterms:created>
  <dcterms:modified xsi:type="dcterms:W3CDTF">2026-10-18T10:41:08+03:00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