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الكندي
</w:t>
      </w:r>
    </w:p>
    <w:p>
      <w:pPr/>
      <w:r>
        <w:rPr/>
        <w:t xml:space="preserve">النعمان الكندي </w:t>
      </w:r>
    </w:p>
    <w:p/>
    <w:p>
      <w:pPr/>
      <w:r>
        <w:rPr/>
        <w:t xml:space="preserve">يروي عن سعيد بن جبير روى عنه شعبة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2026-10-19T14:35:21+03:00</dcterms:created>
  <dcterms:modified xsi:type="dcterms:W3CDTF">2026-10-19T14:35:21+03:00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