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مغراء
</w:t>
      </w:r>
    </w:p>
    <w:p>
      <w:pPr/>
      <w:r>
        <w:rPr/>
        <w:t xml:space="preserve">مغراء </w:t>
      </w:r>
    </w:p>
    <w:p/>
    <w:p>
      <w:pPr/>
      <w:r>
        <w:rPr/>
        <w:t xml:space="preserve">شيخ، يروي عن شريح روى عنه عيسى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2026-10-19T15:42:34+03:00</dcterms:created>
  <dcterms:modified xsi:type="dcterms:W3CDTF">2026-10-19T15:42:34+03:00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