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بن الحكم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الحكم
</w:t>
      </w:r>
    </w:p>
    <w:p>
      <w:pPr/>
      <w:r>
        <w:rPr/>
        <w:t xml:space="preserve">مرة بن الحكم </w:t>
      </w:r>
    </w:p>
    <w:p/>
    <w:p>
      <w:pPr/>
      <w:r>
        <w:rPr/>
        <w:t xml:space="preserve">يروي عن سعيد بن الحكم روى عنه يزيد بن أبي حبيب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2026-10-19T15:43:05+03:00</dcterms:created>
  <dcterms:modified xsi:type="dcterms:W3CDTF">2026-10-19T15:43:05+03:00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