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مخارق بن خليفة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مخارق بن خليفة
</w:t>
      </w:r>
    </w:p>
    <w:p>
      <w:pPr/>
      <w:r>
        <w:rPr/>
        <w:t xml:space="preserve">مخارق بن خليفة </w:t>
      </w:r>
    </w:p>
    <w:p/>
    <w:p>
      <w:pPr/>
      <w:r>
        <w:rPr/>
        <w:t xml:space="preserve">يروي عن الكوفيين وقد أدرك طارق بن شهاب روى عنه الثوري وشعبة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2026-10-19T15:44:08+03:00</dcterms:created>
  <dcterms:modified xsi:type="dcterms:W3CDTF">2026-10-19T15:44:08+03:00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