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الماجشون بن أبي سلمة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الماجشون بن أبي سلمة المدني
</w:t>
      </w:r>
    </w:p>
    <w:p>
      <w:pPr/>
      <w:r>
        <w:rPr/>
        <w:t xml:space="preserve">الماجشون بن أبي سلمة المدني </w:t>
      </w:r>
    </w:p>
    <w:p/>
    <w:p>
      <w:pPr/>
      <w:r>
        <w:rPr/>
        <w:t xml:space="preserve">يروي عن الأعرج روى عنه بن أخيه عبد العزيز بن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2026-10-19T15:48:51+03:00</dcterms:created>
  <dcterms:modified xsi:type="dcterms:W3CDTF">2026-10-19T15:48:51+03:00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