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مبارك أبو الخطاب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مبارك أبو الخطاب
</w:t>
      </w:r>
    </w:p>
    <w:p>
      <w:pPr/>
      <w:r>
        <w:rPr/>
        <w:t xml:space="preserve">مبارك أبو الخطاب </w:t>
      </w:r>
    </w:p>
    <w:p/>
    <w:p>
      <w:pPr/>
      <w:r>
        <w:rPr/>
        <w:t xml:space="preserve">يروي عن أبي الأشعث عن أبي هريرة روى عنه أبو هلال الراسبي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2026-10-19T15:45:13+03:00</dcterms:created>
  <dcterms:modified xsi:type="dcterms:W3CDTF">2026-10-19T15:45:13+03:00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