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هشام بنت حارثة
</w:t>
      </w:r>
    </w:p>
    <w:p>
      <w:pPr>
        <w:jc w:val="start"/>
        <w:bidi/>
      </w:pPr>
      <w:r>
        <w:rPr>
          <w:rFonts w:ascii="arial" w:hAnsi="arial" w:eastAsia="arial" w:cs="arial"/>
          <w:sz w:val="28"/>
          <w:szCs w:val="28"/>
          <w:b w:val="1"/>
          <w:bCs w:val="1"/>
          <w:rtl/>
        </w:rPr>
        <w:t xml:space="preserve">أم هشام بنت حارثة
</w:t>
      </w:r>
    </w:p>
    <w:p>
      <w:pPr/>
      <w:r>
        <w:rPr/>
        <w:t xml:space="preserve">أم هشام بنت حارثة ذكرها الشيخ في رجاله في أصحاب الرسول صلى الله عليه وسلم وفي الطبقات الكبير لابن سعد أم هشام بنت حارثة بن النعمان بن نفع بن زيد بن عبيد بن ثعلبة بن غنم بن مالك بن النجار تزوجها عمارة بن الحبحاب بن سعد بن قيس بن عمرو بن زيد مناة بن عدي بن عمرو بن مالك بن النجار أسلمت أم هشام وبايعت رسول الله صلى الله عليه وسلم ثم روى بسنده عنها أنها قالت لقد مكثنا سنة أو سنة وبعض سنة وان تنورنا وتنور رسول الله صلى الله عليه وسلم واحد وما أخذت ق والقرآن المجيد إلا عن رسول الله صلى الله عليه وسلم يقرؤها على الناس في كل جمعة إذا خطبهم هكذا قال عبد الله بن نمير راوي الحديث أم هاشم وهي أم هشام (انتهى) وفي الاستيعاب أم هاشم وقيل أم هشام بنت حارثة بن النعمان الأنصارية روى عنها حبيب بن عبد الرحمن بن يساف ويحيى بن عبد الله ولم يسمع منها بينهما غير عبد الرحمن بن سعد قال أحمد بن زهير عن أبيه بايعت بيعة الرضوان (انتهى) وفي الإصابة تعقبه ابن فتحون بأن حبيبا إنما روى عنها بواسطة وهو كما قال (انتهى) وفي أسد الغابة عنها عبد الرحمن بن سعد وحبيب بن عبد الرحمن وعمرة ولم يعلم أنها من شرط كتابنا.</w:t>
      </w:r>
    </w:p>
    <w:p>
      <w:pPr>
        <w:jc w:val="start"/>
        <w:bidi/>
      </w:pPr>
      <w:r>
        <w:rPr>
          <w:sz w:val="24"/>
          <w:szCs w:val="24"/>
          <w:b w:val="1"/>
          <w:bCs w:val="1"/>
          <w:rtl/>
        </w:rPr>
        <w:t xml:space="preserve">
أعيان الشيعة،(دار التعارف للمطبوعات - بيروت،1983،ط 1،ج 3،ص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w:t>
      </w:r>
    </w:p>
    <w:p>
      <w:pPr/>
      <w:r>
        <w:rPr/>
        <w:t xml:space="preserve">أم هشام بنت حارثة أم هشام بنت حارثة بنت النعمان الأنصارية. وقيل: أم هاشم. وقد تقدم ذكرها.</w:t>
      </w:r>
    </w:p>
    <w:p/>
    <w:p>
      <w:pPr/>
      <w:r>
        <w:rPr/>
        <w:t xml:space="preserve">أخبرنا أبو الفضل بن أبي الحسن الطبري بإسناده عن أبي يعلى أحمد بن علي قال: حدثنا زهير، حدثنا جرير، عن محمد بن إسحاق، عن عبد الله بن أبي بكر، عن يحيى بن عبد الله، عن أم هشام بنت حارثة بن النعمان قالت: قرأت (ق والقرآن المجيد) من في رسول الله صلى الله عليه وسلم، وكان يقرؤها في كل جمعة إذا خطب الناس.</w:t>
      </w:r>
    </w:p>
    <w:p/>
    <w:p>
      <w:pPr/>
      <w:r>
        <w:rPr/>
        <w:t xml:space="preserve">قال أبو داود السجستاني: رواه يحيى بن أيوب وابن أبي الرجال، عن يحيى بن سعيد، عن عمرة، عن أم هشام بنت حارثة بن النعمان. </w:t>
      </w:r>
    </w:p>
    <w:p>
      <w:pPr>
        <w:jc w:val="start"/>
        <w:bidi/>
      </w:pPr>
      <w:r>
        <w:rPr>
          <w:sz w:val="24"/>
          <w:szCs w:val="24"/>
          <w:b w:val="1"/>
          <w:bCs w:val="1"/>
          <w:rtl/>
        </w:rPr>
        <w:t xml:space="preserve">
أسد الغابة في معرفة الصحابة،(دار ابن حزم - بيروت،2012،ط 1،ج 1،ص 1640)/(دار الكتب العلمية - بيروت،1994،ط 1،ج 7،ص 395)/(دار الفكر - بيروت،1989،ط 1،ج 6،ص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w:t>
      </w:r>
    </w:p>
    <w:p>
      <w:pPr/>
      <w:r>
        <w:rPr/>
        <w:t xml:space="preserve">أم هشام بنت حارثة بن النعمان الأنصارية.</w:t>
      </w:r>
    </w:p>
    <w:p/>
    <w:p>
      <w:pPr/>
      <w:r>
        <w:rPr/>
        <w:t xml:space="preserve">تقدم نسبها في والدها. وقال أبو عمر: أم هاشم، وقيل أم هشام.</w:t>
      </w:r>
    </w:p>
    <w:p/>
    <w:p>
      <w:pPr/>
      <w:r>
        <w:rPr/>
        <w:t xml:space="preserve">قال أحمد بن زهير: سمعت أبي يقول عن أم هشام بنت حارثة: بايعت بيعة الرضوان، وأخرج مسلم من طريق حبيب بن عبد الرحمن، عن عبد الله بن محمد بن معن، عن أبيه حارثة، قالت: كان تنورنا وتنور رسول الله صلى الله عليه وآله وسلم واحدا»، وما حفظت ق والقرآن المجيد إلا من في رسول الله صلى الله عليه وآله وسلم... الحديث.</w:t>
      </w:r>
    </w:p>
    <w:p/>
    <w:p>
      <w:pPr/>
      <w:r>
        <w:rPr/>
        <w:t xml:space="preserve">وأخرجه أيضا أصحاب السنن من أوجه أخرى، عن ابن هشام بنت حارثة بن النعمان، ومنهم من اقتصر على القصة الثانية.</w:t>
      </w:r>
    </w:p>
    <w:p/>
    <w:p>
      <w:pPr/>
      <w:r>
        <w:rPr/>
        <w:t xml:space="preserve">وقد تقدم في أم هاشم ما وقع لابن عبد البر فيها، وقال ابن سعد: أم هشام بنت حارثة من بني مالك بن النجار، وأمها أم خالد بن يعيش بن قيس بن زيد مناة، تزوجها عمارة بن الحبحاب بن سعد بن قيس، أسلمت وبايعت، وساق حديث التنور عن الواقدي بسند له إليها، وساقه مطولا من طريق ابن إسحاق بسنده إلى يحيى بن عبد الله عنها بطوله.</w:t>
      </w:r>
    </w:p>
    <w:p>
      <w:pPr>
        <w:jc w:val="start"/>
        <w:bidi/>
      </w:pPr>
      <w:r>
        <w:rPr>
          <w:sz w:val="24"/>
          <w:szCs w:val="24"/>
          <w:b w:val="1"/>
          <w:bCs w:val="1"/>
          <w:rtl/>
        </w:rPr>
        <w:t xml:space="preserve">
الإصابة في تمييز الصحابة،(دار الكتب العلمية - بيروت،1995،ط 1،ج 8،ص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w:t>
      </w:r>
    </w:p>
    <w:p>
      <w:pPr/>
      <w:r>
        <w:rPr/>
        <w:t xml:space="preserve">أم هشام بنت حارثة بن النعمان بن نفع بن زيد بن عبيد بن ثعلبة بن غنم بن مالك بن النجار. وأمها أم خالد بنت خالد بن يعيش بن قيس بن زيد مناة بن عدي بن عمرو بن مالك بن النجار. تزوجها عمارة بن الحبحاب بن سعد بن قيس بن عمرو بن زيد مناة بن عدي بن عمرو بن مالك بن النجار. أسلمت أم هشام وبايعت رسول الله - صلى الله عليه وسلم -</w:t>
      </w:r>
    </w:p>
    <w:p/>
    <w:p>
      <w:pPr/>
      <w:r>
        <w:rPr/>
        <w:t xml:space="preserve">أخبرنا محمد بن عمر. حدثنا عبد الرحمن بن محمد بن عبد الرحمن بن سعد بن زرارة عن عبد الله بن أبي بكر بن محمد بن عمرو بن حزم عن يحيى بن عبد الله بن عبد الرحمن بن سعد بن زرارة عن أم هشام بنت حارثة بن النعمان قالت: كان رسول الله - صلى الله عليه وسلم - معنا وإن تنورنا وتنوره واحد سنة أو بعض سنة.</w:t>
      </w:r>
    </w:p>
    <w:p/>
    <w:p>
      <w:pPr/>
      <w:r>
        <w:rPr/>
        <w:t xml:space="preserve">أخبرنا عبد الله بن نمير. أخبرنا محمد بن إسحاق عن عبد الله بن أبي بكر عن يحيى بن عبد الله بن عبد الرحمن بن سعد بن زرارة عن أم هشام بنت حارثة بن النعمان قالت: لقد مكثنا سنة أو سنة وبعض سنة وإن تنورنا وتنور رسول الله واحد.</w:t>
      </w:r>
    </w:p>
    <w:p/>
    <w:p>
      <w:pPr/>
      <w:r>
        <w:rPr/>
        <w:t xml:space="preserve">وما أخذت قاف والقرآن المجيد إلا عن لسان رسول الله يقرؤها على الناس في كل جمعة إذا خطبهم. هكذا قال عبد الله بن نمير أم هاشم وهي أم هشام.</w:t>
      </w:r>
    </w:p>
    <w:p>
      <w:pPr>
        <w:jc w:val="start"/>
        <w:bidi/>
      </w:pPr>
      <w:r>
        <w:rPr>
          <w:sz w:val="24"/>
          <w:szCs w:val="24"/>
          <w:b w:val="1"/>
          <w:bCs w:val="1"/>
          <w:rtl/>
        </w:rPr>
        <w:t xml:space="preserve">
الطبقات الكبرى،(دار الكتب العلمية - بيروت،1990،ط 1،ج 8،ص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بن النعمان الأنصارية
</w:t>
      </w:r>
    </w:p>
    <w:p>
      <w:pPr/>
      <w:r>
        <w:rPr/>
        <w:t xml:space="preserve">أم هشام بنت حارثة بن النعمان الأنصارية </w:t>
      </w:r>
    </w:p>
    <w:p/>
    <w:p>
      <w:pPr/>
      <w:r>
        <w:rPr/>
        <w:t xml:space="preserve">صحابية عنها أختها لامها عمرة ومحمد بن عبد الرحمن بن سعد وغيرهما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بن النعان
</w:t>
      </w:r>
    </w:p>
    <w:p>
      <w:pPr/>
      <w:r>
        <w:rPr/>
        <w:t xml:space="preserve">أم هشام بنت حارثة بن النعان </w:t>
      </w:r>
    </w:p>
    <w:p/>
    <w:p>
      <w:pPr/>
      <w:r>
        <w:rPr/>
        <w:t xml:space="preserve">روى عنها عبد الله بن محمد بن معن ويحيى بن عبد الله بن عبد الرحمن بن سعد بن زرارة في كتاب الجمعة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بن النعمان
</w:t>
      </w:r>
    </w:p>
    <w:p>
      <w:pPr/>
      <w:r>
        <w:rPr/>
        <w:t xml:space="preserve">أم هشام بنت حارثة بن النعمان </w:t>
      </w:r>
    </w:p>
    <w:p/>
    <w:p>
      <w:pPr/>
      <w:r>
        <w:rPr/>
        <w:t xml:space="preserve">أم هشام بنت حارثة بن النعمان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2026-07-28T19:47:43+03:00</dcterms:created>
  <dcterms:modified xsi:type="dcterms:W3CDTF">2026-07-28T19:47:43+03:00</dcterms:modified>
</cp:coreProperties>
</file>

<file path=docProps/custom.xml><?xml version="1.0" encoding="utf-8"?>
<Properties xmlns="http://schemas.openxmlformats.org/officeDocument/2006/custom-properties" xmlns:vt="http://schemas.openxmlformats.org/officeDocument/2006/docPropsVTypes"/>
</file>