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الامام:امير عباسي. ثار على المأمون و سعى إلى البيعة لإبراهيم بن المهدي (ابن شكلة) فطلبه المأمون حين استتب له الامر، فاستتر واراد اللحاق بابن شبث الثائر، فعلم به المأمون فقبض عليه و ضربه بالسياط و حبسه ثم قتله و صلبه. قال ابن الأثير: وابن عائشة أول عباسي صلب في الإسلام.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الإمام المذكور وهو المعروف بابن عائشة وعائشة جدته أم أبيه وهي عائشة بنت سليمان بن علي بن عبد الله بن عباس وأمها أم جعد بنت جعفر بن حسن بن حسن بن علي بن أبي طالب رضي الله عنهم فولد عبد الوهاب بنيسابور إليها، بويع لإبراهيم هذا ببغداذ سرا سنة تسع ومائتين واجتمع عدة من وجوه قواد المأمون منهم محمد بن إبراهيم الإفريقي ومالك بن شاهي وغيرهما، فنمي الخير إلى المأمون فقبض على ابن عائشة وعلى من بايعه وحبسهم في المطبق مدة ثم إنه حدث حدث من المطبق فضربت عنق ابن عائشة وأخذ وجماعة ممن كانوا معه وصلبوا في صحبته تلك الليلة، وكان ابن عائشة هذا أول عباسي صلب في الإسلام، وقيل إن إبراهيم بن عائشة أخذ البيعة على من أخذها لإبراهيم ابن المهدي وهو في حبس المأمون.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الخارج على المأمون
</w:t>
      </w:r>
    </w:p>
    <w:p>
      <w:pPr/>
      <w:r>
        <w:rPr/>
        <w:t xml:space="preserve">ابن عائشة الخارج على المأمون هو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2026-07-29T04:06:39+03:00</dcterms:created>
  <dcterms:modified xsi:type="dcterms:W3CDTF">2026-07-29T04:06:39+03:00</dcterms:modified>
</cp:coreProperties>
</file>

<file path=docProps/custom.xml><?xml version="1.0" encoding="utf-8"?>
<Properties xmlns="http://schemas.openxmlformats.org/officeDocument/2006/custom-properties" xmlns:vt="http://schemas.openxmlformats.org/officeDocument/2006/docPropsVTypes"/>
</file>