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جعدة
</w:t>
      </w:r>
    </w:p>
    <w:p>
      <w:pPr/>
      <w:r>
        <w:rPr/>
        <w:t xml:space="preserve">جعدة  جعدة بن كعب بن ربيعة، من بني عامر بن صعصعة، من عدنان: جد جاهلي، من بنيه النابغة الجعدي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2026-07-29T09:33:18+03:00</dcterms:created>
  <dcterms:modified xsi:type="dcterms:W3CDTF">2026-07-29T09:33:18+03:00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