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إسماعيل بن علي بن صالح
</w:t>
      </w:r>
    </w:p>
    <w:p>
      <w:pPr>
        <w:jc w:val="start"/>
        <w:bidi/>
      </w:pPr>
      <w:r>
        <w:rPr>
          <w:rFonts w:ascii="arial" w:hAnsi="arial" w:eastAsia="arial" w:cs="arial"/>
          <w:sz w:val="28"/>
          <w:szCs w:val="28"/>
          <w:b w:val="1"/>
          <w:bCs w:val="1"/>
          <w:rtl/>
        </w:rPr>
        <w:t xml:space="preserve">السيد إسماعيل بن علي بن صالح
</w:t>
      </w:r>
    </w:p>
    <w:p>
      <w:pPr/>
      <w:r>
        <w:rPr/>
        <w:t xml:space="preserve">السيد إسماعيل بن علي بن صالح فلجي العراقي المولد الجزائري المسكن</w:t>
      </w:r>
    </w:p>
    <w:p/>
    <w:p>
      <w:pPr/>
      <w:r>
        <w:rPr/>
        <w:t xml:space="preserve">في الذريعة: الاقتصاد في شرح الإرشادهم للشيخ عبد النبي بن سعد الجزائري كما جزم به صاحب الرياض في ترجمة الشيخ عبد النبي من تصريح تلميذه السيد إسماعيل بن علي بن صالح فلجي العراقي المولد الجزائري المسكن كما كتبه بعض الأفاضل من تلاميذ السيد إسماعيل المذكور على ظهر نسخة من الاقتصاد وكانت كتابته في المدينة المنورة سنة 1023 ثم قال: ونقل في الرياض جملة من الفوائد عن خط بعض الأفاضل المذكور منها تصريح السيد إسماعيل بأنه لشيخه الشيخ عبد النبي الخ وقد فهم من هذا الكلام إن السيد إسماعيل المترجم من تلاميذ الشيخ عبد النبي الجزائري وأنه من العلماء الذين لهم تلاميذ. والذي وجدناه في الرياض في ترجمة الشيخ عبد النبي الجزائري هكذا: إن من مؤلفات الشيخ عبد النبي الجزائري الاقتصاد في شرح الإرشادهم ثم قال رأيت في ظهر النسخة الموجودة منه بمشهد الرضا عليه السلام بخط بعض الأفاضل نقلا عن السيد إسماعيل الجزائري في سنة 1020 إن هذا الشرح قد وصل فيه إلى آخر كتاب الزكاة ورأيت بخط ذلك الفاضل أيضا وذكر أشياء ثم قال كل ذلك نقلا عن السيد إسماعيل المذكور ثم قال ورأيت أيضا على ظهر تلك النسخة بخط بعض الأفاضل إن من مناقب شيخنا العلامة المرحوم المقدس الشيخ عبد النبي بن سعد الجزائري مصنف هذا الكتاب وذكر قصة حاصلها أنه تحوكم إليه في مزارع وبساتين عظيمة فحكم بها لأهل البينة الخارجة وهم ضعفاء وانتزعها بواسطة الحاكم من يد أهل البينة الداخلة وهم أقوياء ثم قال وقد نقل هذه الحكاية عنه السيد الصالح إسماعيل بن علي بن صالح فلجي العراقي مولدا الجزائري مسكنا في المدينة النبوية سنة 1023 (انتهى) وليس في كلامه ما يدل على إن المترجم من تلاميذ الشيخ عبد النبي الجزائري إلا قوله شيخنا العلامة وكلمة شيخنا تقال كثيرا للتعظيم في حق من ليس القائل من تلاميذه ولو فرض دلالتها على إن القائل من تلاميذه فليس في الكلام ما يدل على إن بعض الأفاضل من تلاميذ المترجم والله أعلم.</w:t>
      </w:r>
    </w:p>
    <w:p>
      <w:pPr>
        <w:jc w:val="start"/>
        <w:bidi/>
      </w:pPr>
      <w:r>
        <w:rPr>
          <w:sz w:val="24"/>
          <w:szCs w:val="24"/>
          <w:b w:val="1"/>
          <w:bCs w:val="1"/>
          <w:rtl/>
        </w:rPr>
        <w:t xml:space="preserve">
أعيان الشيعة،(دار التعارف للمطبوعات - بيروت،1983،ط 1،ج 3،ص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2026-07-28T12:53:34+03:00</dcterms:created>
  <dcterms:modified xsi:type="dcterms:W3CDTF">2026-07-28T12:53:34+03:00</dcterms:modified>
</cp:coreProperties>
</file>

<file path=docProps/custom.xml><?xml version="1.0" encoding="utf-8"?>
<Properties xmlns="http://schemas.openxmlformats.org/officeDocument/2006/custom-properties" xmlns:vt="http://schemas.openxmlformats.org/officeDocument/2006/docPropsVTypes"/>
</file>