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السنهوري أبو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السنهوري أبو الحسن.
</w:t>
      </w:r>
    </w:p>
    <w:p>
      <w:pPr/>
      <w:r>
        <w:rPr/>
        <w:t xml:space="preserve">علي بن عبد الله السنهوري أبو الحسن. </w:t>
      </w:r>
    </w:p>
    <w:p/>
    <w:p/>
    <w:p>
      <w:pPr/>
      <w:r>
        <w:rPr/>
        <w:t xml:space="preserve">ولد بطوس، وانتقل إلى سنهور، وهما قريتان من قرى مصر، ثم تحول إلى القاهرة.</w:t>
      </w:r>
    </w:p>
    <w:p/>
    <w:p/>
    <w:p>
      <w:pPr/>
      <w:r>
        <w:rPr/>
        <w:t xml:space="preserve">أخذ عن أبي القاسم النويري، وإبراهيم الزواوي، وغيرهما.</w:t>
      </w:r>
    </w:p>
    <w:p/>
    <w:p/>
    <w:p>
      <w:pPr/>
      <w:r>
        <w:rPr/>
        <w:t xml:space="preserve">شرح مختصر خليل، ومقدمة ابن آجروم - في النحو - بشرحين.</w:t>
      </w:r>
    </w:p>
    <w:p/>
    <w:p/>
    <w:p>
      <w:pPr/>
      <w:r>
        <w:rPr/>
        <w:t xml:space="preserve">توفي في رجب سنة 889 أخذ عنه أبو العباس: أحمد زروق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2026-07-29T04:25:07+03:00</dcterms:created>
  <dcterms:modified xsi:type="dcterms:W3CDTF">2026-07-29T04:25:07+03:00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