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عبد الكريم بن عبد الله الدمشقي.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عبد الكريم بن عبد الله الدمشقي.
</w:t>
      </w:r>
    </w:p>
    <w:p>
      <w:pPr/>
      <w:r>
        <w:rPr/>
        <w:t xml:space="preserve">علي بن عبد الكريم بن عبد الله الدمشقي. </w:t>
      </w:r>
    </w:p>
    <w:p/>
    <w:p/>
    <w:p>
      <w:pPr/>
      <w:r>
        <w:rPr/>
        <w:t xml:space="preserve">سمع من كريمة، ومن الحافظين أبي محمد: عبد الله المنذري، وأبي محمد عبد الرحمن بن أبي الفهر - ذكره أبو حيان، ووقف ابن الزبير على إجازته سنة 684.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2026-07-28T22:01:59+03:00</dcterms:created>
  <dcterms:modified xsi:type="dcterms:W3CDTF">2026-07-28T22:01:59+03:00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