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عمر المعروف بالجيار.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عمر المعروف بالجيار.
</w:t>
      </w:r>
    </w:p>
    <w:p>
      <w:pPr/>
      <w:r>
        <w:rPr/>
        <w:t xml:space="preserve">عبد العزيز بن محمد بن عمر المعروف بالجيار. </w:t>
      </w:r>
    </w:p>
    <w:p/>
    <w:p/>
    <w:p>
      <w:pPr/>
      <w:r>
        <w:rPr/>
        <w:t xml:space="preserve">ناظم ناثر أديب.</w:t>
      </w:r>
    </w:p>
    <w:p/>
    <w:p/>
    <w:p>
      <w:pPr/>
      <w:r>
        <w:rPr/>
        <w:t xml:space="preserve">* من نظمه:</w:t>
      </w:r>
    </w:p>
    <w:p/>
    <w:p/>
    <w:p>
      <w:pPr>
        <w:jc w:val="center"/>
      </w:pPr>
      <w:r>
        <w:rPr>
          <w:color w:val="ff0000"/>
        </w:rPr>
        <w:t xml:space="preserve">خليلي إني قد بليت بشادن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عيون علقت بحياتي</w:t>
      </w:r>
    </w:p>
    <w:p/>
    <w:p/>
    <w:p>
      <w:pPr>
        <w:jc w:val="center"/>
      </w:pPr>
      <w:r>
        <w:rPr>
          <w:color w:val="ff0000"/>
        </w:rPr>
        <w:t xml:space="preserve">وكنت أصلى عند ما قد رأيته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يا فتاي هل تصح صلاتي؟!</w:t>
      </w:r>
    </w:p>
    <w:p/>
    <w:p/>
    <w:p>
      <w:pPr/>
      <w:r>
        <w:rPr/>
        <w:t xml:space="preserve">ولد بقرب 960.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2026-07-29T09:15:34+03:00</dcterms:created>
  <dcterms:modified xsi:type="dcterms:W3CDTF">2026-07-29T09:15:34+03:00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