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تليلا الشهير بالجزولي.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تليلا الشهير بالجزولي.
</w:t>
      </w:r>
    </w:p>
    <w:p>
      <w:pPr/>
      <w:r>
        <w:rPr/>
        <w:t xml:space="preserve">عبد العزيز بن تليلا الشهير بالجزولي. </w:t>
      </w:r>
    </w:p>
    <w:p/>
    <w:p/>
    <w:p>
      <w:pPr/>
      <w:r>
        <w:rPr/>
        <w:t xml:space="preserve">الشيخ الفقيه المفتي الصالح المدرس، أبو فارس نزيل أزمور.</w:t>
      </w:r>
    </w:p>
    <w:p/>
    <w:p/>
    <w:p>
      <w:pPr/>
      <w:r>
        <w:rPr/>
        <w:t xml:space="preserve">توفي بها في عشر الثمانين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2026-07-28T03:53:26+03:00</dcterms:created>
  <dcterms:modified xsi:type="dcterms:W3CDTF">2026-07-28T03:53:26+03:00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