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الصنهاجي الأصل السلاوي الدار.
</w:t>
      </w:r>
    </w:p>
    <w:p>
      <w:pPr>
        <w:jc w:val="start"/>
        <w:bidi/>
      </w:pPr>
      <w:r>
        <w:rPr>
          <w:rFonts w:ascii="arial" w:hAnsi="arial" w:eastAsia="arial" w:cs="arial"/>
          <w:sz w:val="28"/>
          <w:szCs w:val="28"/>
          <w:b w:val="1"/>
          <w:bCs w:val="1"/>
          <w:rtl/>
        </w:rPr>
        <w:t xml:space="preserve">عبد العزيز الصنهاجي الأصل السلاوي الدار.
</w:t>
      </w:r>
    </w:p>
    <w:p>
      <w:pPr/>
      <w:r>
        <w:rPr/>
        <w:t xml:space="preserve">عبد العزيز الصنهاجي الأصل السلاوي الدار. </w:t>
      </w:r>
    </w:p>
    <w:p/>
    <w:p/>
    <w:p>
      <w:pPr/>
      <w:r>
        <w:rPr/>
        <w:t xml:space="preserve">أبو محمد. الصالح بن الصالح.</w:t>
      </w:r>
    </w:p>
    <w:p/>
    <w:p/>
    <w:p>
      <w:pPr/>
      <w:r>
        <w:rPr/>
        <w:t xml:space="preserve">كان حيا سنة 763 وكانت له كرامات لا تحصى، وله النهاية من دماثة الأخلاق، وسهولة الجانب، ولين الانقياد للخير، وإطعام الطعام، وبذل الجهد في قضاء حاجات المسلمين، وكان معاصرا لابن عاشر، وله خصائص وحالات أخذت بمجامع القلوب، وكان كثيرا ما ينشد إذا استشعر من أحد عليه إنكارا:</w:t>
      </w:r>
    </w:p>
    <w:p/>
    <w:p/>
    <w:p>
      <w:pPr>
        <w:jc w:val="center"/>
      </w:pPr>
      <w:r>
        <w:rPr>
          <w:color w:val="ff0000"/>
        </w:rPr>
        <w:t xml:space="preserve">وا حيرتي من قلبي القاسي</w:t>
      </w:r>
      <w:r>
        <w:rPr>
          <w:color w:val="ff0000"/>
        </w:rPr>
        <w:t xml:space="preserve">      </w:t>
      </w:r>
      <w:r>
        <w:rPr>
          <w:color w:val="ff0000"/>
        </w:rPr>
        <w:t xml:space="preserve">وما جرى منه على راسي </w:t>
      </w:r>
    </w:p>
    <w:p/>
    <w:p/>
    <w:p>
      <w:pPr>
        <w:jc w:val="center"/>
      </w:pPr>
      <w:r>
        <w:rPr>
          <w:color w:val="ff0000"/>
        </w:rPr>
        <w:t xml:space="preserve">العز موجود لمن يشترى</w:t>
      </w:r>
      <w:r>
        <w:rPr>
          <w:color w:val="ff0000"/>
        </w:rPr>
        <w:t xml:space="preserve">      </w:t>
      </w:r>
      <w:r>
        <w:rPr>
          <w:color w:val="ff0000"/>
        </w:rPr>
        <w:t xml:space="preserve">وإنما المحنة إفلاسي </w:t>
      </w:r>
    </w:p>
    <w:p/>
    <w:p/>
    <w:p>
      <w:pPr>
        <w:jc w:val="center"/>
      </w:pPr>
      <w:r>
        <w:rPr>
          <w:color w:val="ff0000"/>
        </w:rPr>
        <w:t xml:space="preserve">إن أنكروا دفي وشبابتي</w:t>
      </w:r>
      <w:r>
        <w:rPr>
          <w:color w:val="ff0000"/>
        </w:rPr>
        <w:t xml:space="preserve">      </w:t>
      </w:r>
      <w:r>
        <w:rPr>
          <w:color w:val="ff0000"/>
        </w:rPr>
        <w:t xml:space="preserve">وهز عطفي بين جلاسي </w:t>
      </w:r>
    </w:p>
    <w:p/>
    <w:p/>
    <w:p>
      <w:pPr>
        <w:jc w:val="center"/>
      </w:pPr>
      <w:r>
        <w:rPr>
          <w:color w:val="ff0000"/>
        </w:rPr>
        <w:t xml:space="preserve">لا غرو أن أفتوا على علمهم</w:t>
      </w:r>
      <w:r>
        <w:rPr>
          <w:color w:val="ff0000"/>
        </w:rPr>
        <w:t xml:space="preserve">      </w:t>
      </w:r>
      <w:r>
        <w:rPr>
          <w:color w:val="ff0000"/>
        </w:rPr>
        <w:t xml:space="preserve">فإنهم ما شربوا كاسي </w:t>
      </w:r>
    </w:p>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2026-07-28T12:09:47+03:00</dcterms:created>
  <dcterms:modified xsi:type="dcterms:W3CDTF">2026-07-28T12:09:47+03:00</dcterms:modified>
</cp:coreProperties>
</file>

<file path=docProps/custom.xml><?xml version="1.0" encoding="utf-8"?>
<Properties xmlns="http://schemas.openxmlformats.org/officeDocument/2006/custom-properties" xmlns:vt="http://schemas.openxmlformats.org/officeDocument/2006/docPropsVTypes"/>
</file>