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أسعد الخليل العاملي من آل علي الصغير
</w:t>
      </w:r>
    </w:p>
    <w:p>
      <w:pPr>
        <w:jc w:val="start"/>
        <w:bidi/>
      </w:pPr>
      <w:r>
        <w:rPr>
          <w:rFonts w:ascii="arial" w:hAnsi="arial" w:eastAsia="arial" w:cs="arial"/>
          <w:sz w:val="28"/>
          <w:szCs w:val="28"/>
          <w:b w:val="1"/>
          <w:bCs w:val="1"/>
          <w:rtl/>
        </w:rPr>
        <w:t xml:space="preserve">أسعد الخليل العاملي من آل علي الصغير
</w:t>
      </w:r>
    </w:p>
    <w:p>
      <w:pPr/>
      <w:r>
        <w:rPr/>
        <w:t xml:space="preserve">أسعد الخليل العاملي من آل علي الصغير هو أسعد بن خليل وقد جرت العادة بان تضاف آل إلى اسم الأب فيقال في أسعد بن خليل أسعد الخليل. كان من جملة أمراء جبل عامل المعروفين بال علي الصغير وقد ذكرنا سبب تسميتهم بذلك في علي الصغير وقد تخلف بولدين هما محمد بك وزير علي بك الأسعد المتوفى سنة 1281 وخليل بك والد كامل بك الأسعد المتوفى في عصرنا.</w:t>
      </w:r>
    </w:p>
    <w:p>
      <w:pPr>
        <w:jc w:val="start"/>
        <w:bidi/>
      </w:pPr>
      <w:r>
        <w:rPr>
          <w:sz w:val="24"/>
          <w:szCs w:val="24"/>
          <w:b w:val="1"/>
          <w:bCs w:val="1"/>
          <w:rtl/>
        </w:rPr>
        <w:t xml:space="preserve">
أعيان الشيعة،(دار التعارف للمطبوعات - بيروت،1983،ط 1،ج 3،ص 296)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2026-07-29T18:38:07+03:00</dcterms:created>
  <dcterms:modified xsi:type="dcterms:W3CDTF">2026-07-29T18:38:07+03:00</dcterms:modified>
</cp:coreProperties>
</file>

<file path=docProps/custom.xml><?xml version="1.0" encoding="utf-8"?>
<Properties xmlns="http://schemas.openxmlformats.org/officeDocument/2006/custom-properties" xmlns:vt="http://schemas.openxmlformats.org/officeDocument/2006/docPropsVTypes"/>
</file>