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سليم بن منصور الهواري الجزيري.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سليم بن منصور الهواري الجزيري.
</w:t>
      </w:r>
    </w:p>
    <w:p>
      <w:pPr/>
      <w:r>
        <w:rPr/>
        <w:t xml:space="preserve">منصور بن سليم بن منصور الهواري الجزيري. </w:t>
      </w:r>
    </w:p>
    <w:p/>
    <w:p/>
    <w:p>
      <w:pPr/>
      <w:r>
        <w:rPr/>
        <w:t xml:space="preserve">أجاز لابن جابر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2026-07-28T05:47:29+03:00</dcterms:created>
  <dcterms:modified xsi:type="dcterms:W3CDTF">2026-07-28T05:47:29+03:00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