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أسامة بن أخدري التميمي ثم الشقري
</w:t>
      </w:r>
    </w:p>
    <w:p>
      <w:pPr>
        <w:jc w:val="start"/>
        <w:bidi/>
      </w:pPr>
      <w:r>
        <w:rPr>
          <w:rFonts w:ascii="arial" w:hAnsi="arial" w:eastAsia="arial" w:cs="arial"/>
          <w:sz w:val="28"/>
          <w:szCs w:val="28"/>
          <w:b w:val="1"/>
          <w:bCs w:val="1"/>
          <w:rtl/>
        </w:rPr>
        <w:t xml:space="preserve">أسامة بن أخدري التميمي ثم الشقري
</w:t>
      </w:r>
    </w:p>
    <w:p>
      <w:pPr/>
      <w:r>
        <w:rPr/>
        <w:t xml:space="preserve">أسامة بن أخدري التميمي ثم الشقري عن تقريب ابن حجر: (أخدري) بفتح الهمزة بعدها معجمة ’’انتهى’’ وفي تاج العروس في باب الخاء المعجمة والدال المهملة والراء أسامة بن أخدري له صحبة ’’انتهى’’ (والشقري) عن التقريب بفتح المعجمة والقاف ’’انتهى’’. </w:t>
      </w:r>
    </w:p>
    <w:p/>
    <w:p>
      <w:pPr/>
      <w:r>
        <w:rPr/>
        <w:t xml:space="preserve">عده الشيخ في رجاله من أصحاب الرسول (ص) وعن التقريب صحابي نزيل البصرة. وعن مختصر الذهبي صحابي عنه ابن بشر بن ميمون وفي الاستيعاب: أسامة بن أخدري الشقري عم بشير بن ميمون، وهو من بني شقرة واسم شقرة الحارث بن تميم بن مر نزل البصرة روى عنه بشير بن ميمون انتهى وفي أسد الغابة: عن هشام الكلبي اسم شقرة معاوية بن الحارث بن تميم سمي شقرة ببيت قاله: </w:t>
      </w:r>
    </w:p>
    <w:p/>
    <w:p>
      <w:pPr>
        <w:jc w:val="center"/>
      </w:pPr>
      <w:r>
        <w:rPr>
          <w:color w:val="ff0000"/>
        </w:rPr>
        <w:t xml:space="preserve">وقد أحمل الرمح الأصم كعوبه</w:t>
      </w:r>
      <w:r>
        <w:rPr>
          <w:color w:val="ff0000"/>
        </w:rPr>
        <w:t xml:space="preserve">      </w:t>
      </w:r>
      <w:r>
        <w:rPr>
          <w:color w:val="ff0000"/>
        </w:rPr>
        <w:t xml:space="preserve">به من دماء الحي كالشقرات </w:t>
      </w:r>
    </w:p>
    <w:p/>
    <w:p>
      <w:pPr/>
      <w:r>
        <w:rPr/>
        <w:t xml:space="preserve">والشقرات شقائق النعمان ثم روى عنه حديثا وقال نزل أسامة بن أخدري البصرة وليس له إلا هذا الحديث الواحد انتهى ولم يعلم أنه من شرط كتابنا. </w:t>
      </w:r>
    </w:p>
    <w:p>
      <w:pPr>
        <w:jc w:val="start"/>
        <w:bidi/>
      </w:pPr>
      <w:r>
        <w:rPr>
          <w:sz w:val="24"/>
          <w:szCs w:val="24"/>
          <w:b w:val="1"/>
          <w:bCs w:val="1"/>
          <w:rtl/>
        </w:rPr>
        <w:t xml:space="preserve">
أعيان الشيعة،(دار التعارف للمطبوعات - بيروت،1983،ط 1،ج 3،ص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أخدري
</w:t>
      </w:r>
    </w:p>
    <w:p>
      <w:pPr/>
      <w:r>
        <w:rPr/>
        <w:t xml:space="preserve">أسامة بن أخدري (د ب ع) أسامة بن أخدري الشقري. واسم شقرة: الحارث بن تميم بن مر، كذا قال ابن عبد البر.</w:t>
      </w:r>
    </w:p>
    <w:p/>
    <w:p>
      <w:pPr/>
      <w:r>
        <w:rPr/>
        <w:t xml:space="preserve">وقال هشام الكلبي: اسم شقيرة: معاوية بن الحارث بن تميم، وإنما سمي شقرة ببيت قاله.</w:t>
      </w:r>
    </w:p>
    <w:p/>
    <w:p>
      <w:pPr>
        <w:jc w:val="center"/>
      </w:pPr>
      <w:r>
        <w:rPr>
          <w:color w:val="ff0000"/>
        </w:rPr>
        <w:t xml:space="preserve">وقد أحمل الرمح الأصم كعوبه</w:t>
      </w:r>
      <w:r>
        <w:rPr>
          <w:color w:val="ff0000"/>
        </w:rPr>
        <w:t xml:space="preserve">      </w:t>
      </w:r>
      <w:r>
        <w:rPr>
          <w:color w:val="ff0000"/>
        </w:rPr>
        <w:t xml:space="preserve"> به من دماء الحي كالشقرات</w:t>
      </w:r>
    </w:p>
    <w:p/>
    <w:p>
      <w:pPr/>
      <w:r>
        <w:rPr/>
        <w:t xml:space="preserve">والشقرات: شقائق النعمان، كان النعمان قد حمى أرضا وأنبته فيها، فنسبت إليه.</w:t>
      </w:r>
    </w:p>
    <w:p/>
    <w:p>
      <w:pPr/>
      <w:r>
        <w:rPr/>
        <w:t xml:space="preserve">أخبرنا أبو الفضل عبد الله بن أحمد بن عبد القاهر الطوسي، أخبرنا أبو محمد جعفر بن أحمد بن الحسين السراج، أخبرنا الحسن بن أحمد بن شاذان، أخبرنا عثمان بن أحمد الدقاق، حدثنا يحيى بن جعفر، أخبرنا علي بن عاصم، أخبرنا بشير بن ميمون، حدثني أسامة بن أخدري قال: «قدم الحي من شقرة على النبي صلى الله عليه وسلم، فيهم رجل ضخم اسمه: أصرم قد ابتاع عبدا حبشيا، قال: يا رسول الله: سمه وادع له، قال: ما اسمك؟ قال: أصرم. قال: بل زرعة، قال: ما تريده؟ قال: أريده راعيا، فقال النبي صلى الله عليه وسلم بأصابعه وقبضها، وقال: هو عاصم، هو عاصم». ونزل أسامة بن أخدري البصرة، وليس له إلا هذا الحديث الواحد.</w:t>
      </w:r>
    </w:p>
    <w:p/>
    <w:p>
      <w:pPr/>
      <w:r>
        <w:rPr/>
        <w:t xml:space="preserve">أخرجه ثلاثتهم.</w:t>
      </w:r>
    </w:p>
    <w:p>
      <w:pPr>
        <w:jc w:val="start"/>
        <w:bidi/>
      </w:pPr>
      <w:r>
        <w:rPr>
          <w:sz w:val="24"/>
          <w:szCs w:val="24"/>
          <w:b w:val="1"/>
          <w:bCs w:val="1"/>
          <w:rtl/>
        </w:rPr>
        <w:t xml:space="preserve">
أسد الغابة في معرفة الصحابة،(دار ابن حزم - بيروت،2012،ط 1،ج 1،ص 28)/(دار الكتب العلمية - بيروت،1994،ط 1،ج 1،ص 193)/(دار الفكر - بيروت،1989،ط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أخدري التميمي ثم الشقري
</w:t>
      </w:r>
    </w:p>
    <w:p>
      <w:pPr/>
      <w:r>
        <w:rPr/>
        <w:t xml:space="preserve">أسامة بن أخدري التميمي ثم الشقري نزل البصرة: قال ابن حبان: قدم على رسول الله صلى الله عليه وسلم مسلما. انتهى.</w:t>
      </w:r>
    </w:p>
    <w:p/>
    <w:p>
      <w:pPr/>
      <w:r>
        <w:rPr/>
        <w:t xml:space="preserve">وله حديث من رواية بشير بن ميمون عنه، قال: قدم الحي من شقرة على النبي صلى الله عليه وسلم فيهم رجل ضخم يقال له أصرم، قد ابتاع عبدا حبشيا، فقال: يا رسول الله: سمه وادع له. قال: «ما اسمك؟» قال: أصرم قال: «بل زرعة، فما تريده؟» قال: راعيا، قال: فقبض أصابعه، وقال: «هو عاصم».</w:t>
      </w:r>
    </w:p>
    <w:p/>
    <w:p>
      <w:pPr/>
      <w:r>
        <w:rPr/>
        <w:t xml:space="preserve">أخرج حديثه أبو داود، والحاكم في المستدرك. وقال ابن السكن: ليس له غير هذا الحديث، وأخرجه الطبراني كذلك، ومن رواية أخرى عن بشير، عن أسامة، عن أصرم، قال: قلت: يا رسول الله، إني اشتريت عبدا.... الحديث.</w:t>
      </w:r>
    </w:p>
    <w:p>
      <w:pPr>
        <w:jc w:val="start"/>
        <w:bidi/>
      </w:pPr>
      <w:r>
        <w:rPr>
          <w:sz w:val="24"/>
          <w:szCs w:val="24"/>
          <w:b w:val="1"/>
          <w:bCs w:val="1"/>
          <w:rtl/>
        </w:rPr>
        <w:t xml:space="preserve">
الإصابة في تمييز الصحابة،(دار الكتب العلمية - بيروت،1995،ط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أسامة بن أخدري-بفتح الهمزة وسكون الخاء المعجمة وفتح الدال المهملة وبعدها راء وياء آخر الحروف-والأخدري الحمار الوحشي. وأسامة هذا يعرف بالشقري-بفتح الشين المعجمة والقاف والراء-وهو عم بشير بن ميمون. نزل البصرة وروى عنه البشير بن ميمون.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أخدري الشقري
</w:t>
      </w:r>
    </w:p>
    <w:p>
      <w:pPr/>
      <w:r>
        <w:rPr/>
        <w:t xml:space="preserve">أسامة بن أخدري الشقري  بن عم بشير بن ميمون، وهو من بني شقرة، واسم شقرة الحارث بن تميم، نزل البصرة. روى عنه بشير بن ميمون.</w:t>
      </w:r>
    </w:p>
    <w:p>
      <w:pPr>
        <w:jc w:val="start"/>
        <w:bidi/>
      </w:pPr>
      <w:r>
        <w:rPr>
          <w:sz w:val="24"/>
          <w:szCs w:val="24"/>
          <w:b w:val="1"/>
          <w:bCs w:val="1"/>
          <w:rtl/>
        </w:rPr>
        <w:t xml:space="preserve">
الاستيعاب في معرفة الأصحاب،(دار الجيل - بيروت،1992،ط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أخدري
</w:t>
      </w:r>
    </w:p>
    <w:p>
      <w:pPr/>
      <w:r>
        <w:rPr/>
        <w:t xml:space="preserve">أسامة بن أخدري </w:t>
      </w:r>
    </w:p>
    <w:p/>
    <w:p>
      <w:pPr/>
      <w:r>
        <w:rPr/>
        <w:t xml:space="preserve">صحابي عنه بشير بن ميمون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أخدري
</w:t>
      </w:r>
    </w:p>
    <w:p>
      <w:pPr/>
      <w:r>
        <w:rPr/>
        <w:t xml:space="preserve">أسامة بن أخدري </w:t>
      </w:r>
    </w:p>
    <w:p/>
    <w:p>
      <w:pPr/>
      <w:r>
        <w:rPr/>
        <w:t xml:space="preserve">وفد إلى رسول الله صلى الله عليه وسلم مسلما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أخدري
</w:t>
      </w:r>
    </w:p>
    <w:p>
      <w:pPr/>
      <w:r>
        <w:rPr/>
        <w:t xml:space="preserve">أسامة بن أخدري </w:t>
      </w:r>
    </w:p>
    <w:p/>
    <w:p>
      <w:pPr/>
      <w:r>
        <w:rPr/>
        <w:t xml:space="preserve">حدثنا علي بن محمد، نا مسددٌ، نا بشر بن المفضل، نا بشير بن ميمون، عن عمه أسامة بن أخدري أن رجلاً، من بني شقرة يقال له أصرم كان في النفر الذين أتوا رسول الله فأتاه بغلام حين اشتراه فقال: يا رسول الله إني اشتريت هذا الغلام فأحببت أن تسميه وتدعو له بالبركة، فقال: «ما اسمك؟» قال: أصرم، قال: «أنت زرعة» قال: «لما تريده؟» قال: أريده راعياً، قال: «فهو عاصمٌ»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أخدري
</w:t>
      </w:r>
    </w:p>
    <w:p>
      <w:pPr/>
      <w:r>
        <w:rPr/>
        <w:t xml:space="preserve">أسامة بن أخدري </w:t>
      </w:r>
    </w:p>
    <w:p/>
    <w:p>
      <w:pPr/>
      <w:r>
        <w:rPr/>
        <w:t xml:space="preserve">روى عن النبي صلى الله عليه وسلم روى عنه بشير بن ميمون بن أخيه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2026-08-27T04:12:52+03:00</dcterms:created>
  <dcterms:modified xsi:type="dcterms:W3CDTF">2026-08-27T04:12:52+03:00</dcterms:modified>
</cp:coreProperties>
</file>

<file path=docProps/custom.xml><?xml version="1.0" encoding="utf-8"?>
<Properties xmlns="http://schemas.openxmlformats.org/officeDocument/2006/custom-properties" xmlns:vt="http://schemas.openxmlformats.org/officeDocument/2006/docPropsVTypes"/>
</file>