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اليزدي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اليزدي الواعظ
</w:t>
      </w:r>
    </w:p>
    <w:p>
      <w:pPr/>
      <w:r>
        <w:rPr/>
        <w:t xml:space="preserve">المولى أحمد اليزدي الواعظ المجاور بالمشهد الرضوي </w:t>
      </w:r>
    </w:p>
    <w:p/>
    <w:p>
      <w:pPr/>
      <w:r>
        <w:rPr/>
        <w:t xml:space="preserve">توفي حدود سنة 1310. </w:t>
      </w:r>
    </w:p>
    <w:p/>
    <w:p>
      <w:pPr/>
      <w:r>
        <w:rPr/>
        <w:t xml:space="preserve">له شرح الزيارة الرجبية مطبوع وذكر في أوله تصانيفه ولكن لم يتيسر لنا الاطلاع عليه لنذكر مصنفاته تفصيلا.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2026-07-29T00:43:35+03:00</dcterms:created>
  <dcterms:modified xsi:type="dcterms:W3CDTF">2026-07-29T00:43:35+03:00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