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الشيخ نظام الدين أحمد بن محمد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الشيخ نظام الدين أحمد بن محمد
</w:t>
      </w:r>
    </w:p>
    <w:p>
      <w:pPr/>
      <w:r>
        <w:rPr/>
        <w:t xml:space="preserve">الشيخ نظام الدين أحمد بن محمد ابن عبد الغني الفقيه المعروف بابن الربيب</w:t>
      </w:r>
    </w:p>
    <w:p/>
    <w:p>
      <w:pPr/>
      <w:r>
        <w:rPr/>
        <w:t xml:space="preserve">في حاشية الرياض الظاهر أن والده من العامة وفي الرياض لعله هو والحسن بن ربيب الدين أبي طالب بن أبي المجد اليوسفي الآوي المعروف بابن الربيب أبناء عم.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أعيان الشيعة،(دار التعارف للمطبوعات - بيروت،1983،ط 1،ج 3،ص 123)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2026-07-28T20:58:33+03:00</dcterms:created>
  <dcterms:modified xsi:type="dcterms:W3CDTF">2026-07-28T20:58:33+03:00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