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يعقوب المرزي، القزويني.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يعقوب المرزي، القزويني.
</w:t>
      </w:r>
    </w:p>
    <w:p>
      <w:pPr/>
      <w:r>
        <w:rPr/>
        <w:t xml:space="preserve">علي بن محمد بن يعقوب المرزي، القزويني. </w:t>
      </w:r>
    </w:p>
    <w:p/>
    <w:p>
      <w:pPr/>
      <w:r>
        <w:rPr/>
        <w:t xml:space="preserve">قال الخليلي: أكثر عن ابن أبي حاتم، صحيح الأصول والسماع.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2026-07-28T09:17:04+03:00</dcterms:created>
  <dcterms:modified xsi:type="dcterms:W3CDTF">2026-07-28T09:17:04+03:00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