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يحيى الطهراني، من أهل الري.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يحيى الطهراني، من أهل الري.
</w:t>
      </w:r>
    </w:p>
    <w:p>
      <w:pPr/>
      <w:r>
        <w:rPr/>
        <w:t xml:space="preserve">عقيل بن يحيى الطهراني، من أهل الري. </w:t>
      </w:r>
    </w:p>
    <w:p/>
    <w:p>
      <w:pPr/>
      <w:r>
        <w:rPr/>
        <w:t xml:space="preserve">يروي عن أبي عاصم، وأهل العراق، حدثنا عنه غير واحد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يحيى الطهراني
</w:t>
      </w:r>
    </w:p>
    <w:p>
      <w:pPr/>
      <w:r>
        <w:rPr/>
        <w:t xml:space="preserve">عقيل بن يحيى الطهراني </w:t>
      </w:r>
    </w:p>
    <w:p/>
    <w:p>
      <w:pPr/>
      <w:r>
        <w:rPr/>
        <w:t xml:space="preserve">من أهل الري</w:t>
      </w:r>
    </w:p>
    <w:p/>
    <w:p>
      <w:pPr/>
      <w:r>
        <w:rPr/>
        <w:t xml:space="preserve">يروي عن أبي عاصم وأهل العراق حدثنا عنه غير واحد بالري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2026-07-28T22:06:16+03:00</dcterms:created>
  <dcterms:modified xsi:type="dcterms:W3CDTF">2026-07-28T22:06:16+03:00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