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ماك، أبو القاسم المزكي.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ماك، أبو القاسم المزكي.
</w:t>
      </w:r>
    </w:p>
    <w:p>
      <w:pPr/>
      <w:r>
        <w:rPr/>
        <w:t xml:space="preserve">عبد العزيز بن ماك، أبو القاسم المزكي. </w:t>
      </w:r>
    </w:p>
    <w:p/>
    <w:p>
      <w:pPr/>
      <w:r>
        <w:rPr/>
        <w:t xml:space="preserve">قال الخليلي: ثقة متفق عليه، سمع: محمد بن مسعود الأسدي، وإبراهيم الشهرزوري، والحسن بن على الطوسي، ومحمد بن صالح الطبري، وأقرانهم، أدركته وأنا صغير، وقرئ لي عليه ورقتان، وهو أول من سمعت منه.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2026-07-29T04:25:38+03:00</dcterms:created>
  <dcterms:modified xsi:type="dcterms:W3CDTF">2026-07-29T04:25:38+03:00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