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حازم بن فزارة، أبو محمد البلخي.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حازم بن فزارة، أبو محمد البلخي.
</w:t>
      </w:r>
    </w:p>
    <w:p>
      <w:pPr/>
      <w:r>
        <w:rPr/>
        <w:t xml:space="preserve">عبد الرحيم بن حازم بن فزارة، أبو محمد البلخي. </w:t>
      </w:r>
    </w:p>
    <w:p/>
    <w:p>
      <w:pPr/>
      <w:r>
        <w:rPr/>
        <w:t xml:space="preserve">يروي عن مكي بن إبراهيم، وكان صاحب حديث. روى عنه أهل بلده.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حازم بن فزارة أبو محمد البلخي
</w:t>
      </w:r>
    </w:p>
    <w:p>
      <w:pPr/>
      <w:r>
        <w:rPr/>
        <w:t xml:space="preserve">عبد الرحيم بن حازم بن فزارة أبو محمد البلخي </w:t>
      </w:r>
    </w:p>
    <w:p/>
    <w:p>
      <w:pPr/>
      <w:r>
        <w:rPr/>
        <w:t xml:space="preserve">يروي عن المكي بن إبراهيم وكان صاحب حديث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2026-07-28T01:57:10+03:00</dcterms:created>
  <dcterms:modified xsi:type="dcterms:W3CDTF">2026-07-28T01:57:10+03:00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