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المظفر، أبو بكر المطرز.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المظفر، أبو بكر المطرز.
</w:t>
      </w:r>
    </w:p>
    <w:p>
      <w:pPr/>
      <w:r>
        <w:rPr/>
        <w:t xml:space="preserve">عبد الله بن المظفر، أبو بكر المطرز. </w:t>
      </w:r>
    </w:p>
    <w:p/>
    <w:p>
      <w:pPr/>
      <w:r>
        <w:rPr/>
        <w:t xml:space="preserve">سمع أبا بكر عتيق بن عبد العزيز، وغيره. قال ابن النجار: كتبت عنه شيئاً يسيراً، ولا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2026-07-29T14:16:23+03:00</dcterms:created>
  <dcterms:modified xsi:type="dcterms:W3CDTF">2026-07-29T14:16:23+03:00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