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أحمد بن أبي عبد الله البرقي
</w:t>
      </w:r>
    </w:p>
    <w:p>
      <w:pPr>
        <w:jc w:val="start"/>
        <w:bidi/>
      </w:pPr>
      <w:r>
        <w:rPr>
          <w:rFonts w:ascii="arial" w:hAnsi="arial" w:eastAsia="arial" w:cs="arial"/>
          <w:sz w:val="28"/>
          <w:szCs w:val="28"/>
          <w:b w:val="1"/>
          <w:bCs w:val="1"/>
          <w:rtl/>
        </w:rPr>
        <w:t xml:space="preserve">أحمد بن عبد الله بن أحمد بن أبي عبد الله البرقي
</w:t>
      </w:r>
    </w:p>
    <w:p>
      <w:pPr/>
      <w:r>
        <w:rPr/>
        <w:t xml:space="preserve">أحمد بن عبد الله بن أحمد بن أبي عبد الله البرقي في طريق الصدوق إلى محمد بن مسلم، والظاهر أنه من مشائخ الإجازة وربما احتمل أن يكون ابن بنت البرقي ونسب إلى جده والله أعلم.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2026-07-28T21:16:28+03:00</dcterms:created>
  <dcterms:modified xsi:type="dcterms:W3CDTF">2026-07-28T21:16:28+03:00</dcterms:modified>
</cp:coreProperties>
</file>

<file path=docProps/custom.xml><?xml version="1.0" encoding="utf-8"?>
<Properties xmlns="http://schemas.openxmlformats.org/officeDocument/2006/custom-properties" xmlns:vt="http://schemas.openxmlformats.org/officeDocument/2006/docPropsVTypes"/>
</file>