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عبد الوهاب بن مقلد، أبو أحمد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عبد الوهاب بن مقلد، أبو أحمد البصري.
</w:t>
      </w:r>
    </w:p>
    <w:p>
      <w:pPr/>
      <w:r>
        <w:rPr/>
        <w:t xml:space="preserve">عباس بن عبد الوهاب بن مقلد، أبو أحمد البصري. </w:t>
      </w:r>
    </w:p>
    <w:p/>
    <w:p>
      <w:pPr/>
      <w:r>
        <w:rPr/>
        <w:t xml:space="preserve">سمع الكثير، وروى عنه عبد الله بن أحمد الخباز.</w:t>
      </w:r>
    </w:p>
    <w:p/>
    <w:p>
      <w:pPr/>
      <w:r>
        <w:rPr/>
        <w:t xml:space="preserve">قال ابن النجار: رحل وحصل، وكانت له معرفة بالحديث، ووصف بالحفظ، والإتقان، والديانة، وحسن الطريقة، والتعفف، والنزاهة، وشهد عند الدامغاني فقبل شهادته. توفي سنة خمس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2026-07-28T23:16:22+03:00</dcterms:created>
  <dcterms:modified xsi:type="dcterms:W3CDTF">2026-07-28T23:16:22+03:00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