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عبد الغفار القرشي الحراني، أبو عمرو.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عبد الغفار القرشي الحراني، أبو عمرو.
</w:t>
      </w:r>
    </w:p>
    <w:p>
      <w:pPr/>
      <w:r>
        <w:rPr/>
        <w:t xml:space="preserve">سهل بن عبد الغفار القرشي الحراني، أبو عمرو. </w:t>
      </w:r>
    </w:p>
    <w:p/>
    <w:p>
      <w:pPr/>
      <w:r>
        <w:rPr/>
        <w:t xml:space="preserve">روى عن عمر بن سلمة. روى عنه أبو حاتم، وقال: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عبد الغفار القرشي الحراني أبو عمرو
</w:t>
      </w:r>
    </w:p>
    <w:p>
      <w:pPr/>
      <w:r>
        <w:rPr/>
        <w:t xml:space="preserve">سهل بن عبد الغفار القرشي الحراني أبو عمرو </w:t>
      </w:r>
    </w:p>
    <w:p/>
    <w:p>
      <w:pPr/>
      <w:r>
        <w:rPr/>
        <w:t xml:space="preserve">روى عن محمد بن سلمة سمع منه أبي بحران وروى عنه سئل أبي عنه فقال: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2026-07-28T00:35:19+03:00</dcterms:created>
  <dcterms:modified xsi:type="dcterms:W3CDTF">2026-07-28T00:35:19+03:00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