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عبد الله التستري الصوفي، المشهور.
</w:t>
      </w:r>
    </w:p>
    <w:p>
      <w:pPr>
        <w:jc w:val="start"/>
        <w:bidi/>
      </w:pPr>
      <w:r>
        <w:rPr>
          <w:rFonts w:ascii="arial" w:hAnsi="arial" w:eastAsia="arial" w:cs="arial"/>
          <w:sz w:val="28"/>
          <w:szCs w:val="28"/>
          <w:b w:val="1"/>
          <w:bCs w:val="1"/>
          <w:rtl/>
        </w:rPr>
        <w:t xml:space="preserve">سهل بن عبد الله التستري الصوفي، المشهور.
</w:t>
      </w:r>
    </w:p>
    <w:p>
      <w:pPr/>
      <w:r>
        <w:rPr/>
        <w:t xml:space="preserve">سهل بن عبد الله التستري الصوفي، المشهور. </w:t>
      </w:r>
    </w:p>
    <w:p/>
    <w:p>
      <w:pPr/>
      <w:r>
        <w:rPr/>
        <w:t xml:space="preserve">قال مسلمة: كان من أهل العلم والرواية والجمع، وكان ورعاً فاضلاً زاهداً ديناً، ولم يكن يحدث، وكان يكره ذلك، وكان يذهب إلى الانقباض، فلم يزده ذلك إلا رفعةً وعلواً، وكان الناس يكتبون لفظه وحكمه، سكن البصرة، ومات بها يوم الثلاثاء، ودفن يوم الأربعاء، النصف من المحرم سنة ثلاث وثمانين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2026-07-28T01:09:31+03:00</dcterms:created>
  <dcterms:modified xsi:type="dcterms:W3CDTF">2026-07-28T01:09:31+03:00</dcterms:modified>
</cp:coreProperties>
</file>

<file path=docProps/custom.xml><?xml version="1.0" encoding="utf-8"?>
<Properties xmlns="http://schemas.openxmlformats.org/officeDocument/2006/custom-properties" xmlns:vt="http://schemas.openxmlformats.org/officeDocument/2006/docPropsVTypes"/>
</file>