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عثمان بن أبي عثمان المكادي.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عثمان بن أبي عثمان المكادي.
</w:t>
      </w:r>
    </w:p>
    <w:p>
      <w:pPr/>
      <w:r>
        <w:rPr/>
        <w:t xml:space="preserve">سعيد بن عثمان بن أبي عثمان المكادي. </w:t>
      </w:r>
    </w:p>
    <w:p/>
    <w:p>
      <w:pPr/>
      <w:r>
        <w:rPr/>
        <w:t xml:space="preserve">روى عن أبي إسحاق إبراهيم بن محمد بن حسين، وصاحبه أبي جعفر أحمد بن محمد، وغيرهما. وكان معتنياً بالحديث، وسماعه، وتقييده، وحدث.</w:t>
      </w:r>
    </w:p>
    <w:p/>
    <w:p>
      <w:pPr/>
      <w:r>
        <w:rPr/>
        <w:t xml:space="preserve">قاله ابن بشكوال، وقال: رأيت السماع عليه مقيداً في كتابه سنة إحدى وعشرين وأربعمائة، حدث بطلمنكة في جامعها.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2026-07-29T03:22:47+03:00</dcterms:created>
  <dcterms:modified xsi:type="dcterms:W3CDTF">2026-07-29T03:22:47+03:00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