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أحمد بن الحسين البسطامي عن أبي ذر البعلبكي
</w:t>
      </w:r>
    </w:p>
    <w:p>
      <w:pPr>
        <w:jc w:val="start"/>
        <w:bidi/>
      </w:pPr>
      <w:r>
        <w:rPr>
          <w:rFonts w:ascii="arial" w:hAnsi="arial" w:eastAsia="arial" w:cs="arial"/>
          <w:sz w:val="28"/>
          <w:szCs w:val="28"/>
          <w:b w:val="1"/>
          <w:bCs w:val="1"/>
          <w:rtl/>
        </w:rPr>
        <w:t xml:space="preserve">أبو الحسن أحمد بن الحسين البسطامي عن أبي ذر البعلبكي
</w:t>
      </w:r>
    </w:p>
    <w:p>
      <w:pPr/>
      <w:r>
        <w:rPr/>
        <w:t xml:space="preserve">أبو الحسن أحمد بن الحسين البسطامي عن أبي ذر البعلبكي في ميزان الاعتدال لا يعرف خبره باطل في المناقب وهو يا علي ما لمحبك حسرة عند موته ولا وحشة في قبره (أه) وفي لسان الميزان قال الخطيب حدث عن أبي ذر البعلبكي وهو شيخ مجهول حديثا منكرا حدثناه أبو الفرج الطناجيري ثنا عبد الله بن عثمان الصفار ثنا أبو الحسن أحمد ابن الحسين ثنا أبو ذر ببعلبك ثنا أحمد بن محمد الهاشمي ثنا مروان بن محمد ثنا خلف الأشجعي ثنا الثوري عن منصور عن أمه عن جدته عن عائشة به قلت والإسناد مختلق أيضا ما فيهم من يعرف سوى عائشة ومنصور والثوري ’’أه’’ (أقول) وهذا مظنون التشيع أيضا ورد حديثه وتكذيبه ليس إلا لأنه في مناقب علي عليه السلام. </w:t>
      </w:r>
    </w:p>
    <w:p>
      <w:pPr>
        <w:jc w:val="start"/>
        <w:bidi/>
      </w:pPr>
      <w:r>
        <w:rPr>
          <w:sz w:val="24"/>
          <w:szCs w:val="24"/>
          <w:b w:val="1"/>
          <w:bCs w:val="1"/>
          <w:rtl/>
        </w:rPr>
        <w:t xml:space="preserve">
أعيان الشيعة،(دار التعارف للمطبوعات - بيروت،1983،ط 1،ج 2،ص 567)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البسطامى
</w:t>
      </w:r>
    </w:p>
    <w:p>
      <w:pPr/>
      <w:r>
        <w:rPr/>
        <w:t xml:space="preserve">أحمد بن الحسين البسطامى. عن أبي ذر البعلبكي، لا يعرف، وخبره باطل في المناقب، وهو: يا على، ما لمحبك حسرة عند موته ولا وحشة في قبره.</w:t>
      </w:r>
    </w:p>
    <w:p>
      <w:pPr>
        <w:jc w:val="start"/>
        <w:bidi/>
      </w:pPr>
      <w:r>
        <w:rPr>
          <w:sz w:val="24"/>
          <w:szCs w:val="24"/>
          <w:b w:val="1"/>
          <w:bCs w:val="1"/>
          <w:rtl/>
        </w:rPr>
        <w:t xml:space="preserve">
ميزان الاعتدال في نقد الرجال،(دار المعرفة للطباعة والنشر، بيروت - لبنان،1963،ط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البسطامي
</w:t>
      </w:r>
    </w:p>
    <w:p>
      <w:pPr/>
      <w:r>
        <w:rPr/>
        <w:t xml:space="preserve">أحمد بن الحسين البسطامي: عن أبي ذر البعلبكي، مجهول.</w:t>
      </w:r>
    </w:p>
    <w:p>
      <w:pPr>
        <w:jc w:val="start"/>
        <w:bidi/>
      </w:pPr>
      <w:r>
        <w:rPr>
          <w:sz w:val="24"/>
          <w:szCs w:val="24"/>
          <w:b w:val="1"/>
          <w:bCs w:val="1"/>
          <w:rtl/>
        </w:rPr>
        <w:t xml:space="preserve">
ديوان الضعفاء،(مكتبة النهضة الحديثة - مكة،1967،ط 2،ج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أبو الحسن البرتي البسطامي
</w:t>
      </w:r>
    </w:p>
    <w:p>
      <w:pPr/>
      <w:r>
        <w:rPr/>
        <w:t xml:space="preserve">أحمد بن الحسين أبو الحسن البرتي البسطامي </w:t>
      </w:r>
    </w:p>
    <w:p/>
    <w:p>
      <w:pPr/>
      <w:r>
        <w:rPr/>
        <w:t xml:space="preserve">حدث عن أبي ذر الباعلبكي وهو شيخ مجهول له حديث منكر في فضائل علي عليه السلام</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2026-07-29T00:17:20+03:00</dcterms:created>
  <dcterms:modified xsi:type="dcterms:W3CDTF">2026-07-29T00:17:20+03:00</dcterms:modified>
</cp:coreProperties>
</file>

<file path=docProps/custom.xml><?xml version="1.0" encoding="utf-8"?>
<Properties xmlns="http://schemas.openxmlformats.org/officeDocument/2006/custom-properties" xmlns:vt="http://schemas.openxmlformats.org/officeDocument/2006/docPropsVTypes"/>
</file>