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الله بن الحسين، أبو السعادات التكريتي.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الله بن الحسين، أبو السعادات التكريتي.
</w:t>
      </w:r>
    </w:p>
    <w:p>
      <w:pPr/>
      <w:r>
        <w:rPr/>
        <w:t xml:space="preserve">سعد الله بن الحسين، أبو السعادات التكريتي. </w:t>
      </w:r>
    </w:p>
    <w:p/>
    <w:p>
      <w:pPr/>
      <w:r>
        <w:rPr/>
        <w:t xml:space="preserve">سمع وحدث، وكان فاضلاً ديناً. قاله ابن النجار.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2026-07-29T00:55:08+03:00</dcterms:created>
  <dcterms:modified xsi:type="dcterms:W3CDTF">2026-07-29T00:55:08+03:00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