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الوليد بن عبد الله بن جميع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الوليد بن عبد الله بن جميع الزهري.
</w:t>
      </w:r>
    </w:p>
    <w:p>
      <w:pPr/>
      <w:r>
        <w:rPr/>
        <w:t xml:space="preserve">ثابت بن الوليد بن عبد الله بن جميع الزهري. </w:t>
      </w:r>
    </w:p>
    <w:p/>
    <w:p>
      <w:pPr/>
      <w:r>
        <w:rPr/>
        <w:t xml:space="preserve">يروي عن أبيه. روى عنه أهل العراق، ربما أخطأ.</w:t>
      </w:r>
    </w:p>
    <w:p/>
    <w:p>
      <w:pPr/>
      <w:r>
        <w:rPr/>
        <w:t xml:space="preserve">وقال ابن أبي حاتم: روى عنه: أحمد بن حنبل، وإبراهيم بن موسى،</w:t>
      </w:r>
    </w:p>
    <w:p/>
    <w:p>
      <w:pPr/>
      <w:r>
        <w:rPr/>
        <w:t xml:space="preserve">سألت أبي عنه فقال: هو صالح الحديث.</w:t>
      </w:r>
    </w:p>
    <w:p/>
    <w:p>
      <w:pPr/>
      <w:r>
        <w:rPr/>
        <w:t xml:space="preserve">وذكره ابن عدي في «الكامل» ولم يتكلم فيه بشيء، وساق له حديثاً محفوظاً.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2026-07-28T09:15:40+03:00</dcterms:created>
  <dcterms:modified xsi:type="dcterms:W3CDTF">2026-07-28T09:15:40+03:00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