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سليمان، أبو بلال، من أهل البصرة.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سليمان، أبو بلال، من أهل البصرة.
</w:t>
      </w:r>
    </w:p>
    <w:p>
      <w:pPr/>
      <w:r>
        <w:rPr/>
        <w:t xml:space="preserve">بشر بن سليمان، أبو بلال، من أهل البصرة. </w:t>
      </w:r>
    </w:p>
    <w:p/>
    <w:p>
      <w:pPr/>
      <w:r>
        <w:rPr/>
        <w:t xml:space="preserve">يروي عن صالح الدهان. روى عنه علي بن المديني.</w:t>
      </w:r>
    </w:p>
    <w:p/>
    <w:p>
      <w:pPr/>
      <w:r>
        <w:rPr/>
        <w:t xml:space="preserve">كذا في هذا الكتاب، وذكره ابن أبي حاتم وغيره في بشار، وهو الصواب.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سليمان أبو بلال
</w:t>
      </w:r>
    </w:p>
    <w:p>
      <w:pPr/>
      <w:r>
        <w:rPr/>
        <w:t xml:space="preserve">بشر بن سليمان أبو بلال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صالح الدهان روى عنه علي بن المديني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2026-07-30T06:26:28+03:00</dcterms:created>
  <dcterms:modified xsi:type="dcterms:W3CDTF">2026-07-30T06:26:28+03:00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