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سهل بن سراج، أبو الحسن مولى سبأ.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سهل بن سراج، أبو الحسن مولى سبأ.
</w:t>
      </w:r>
    </w:p>
    <w:p>
      <w:pPr/>
      <w:r>
        <w:rPr/>
        <w:t xml:space="preserve">أحمد بن محمد بن سهل بن سراج، أبو الحسن مولى سبأ. </w:t>
      </w:r>
    </w:p>
    <w:p/>
    <w:p>
      <w:pPr/>
      <w:r>
        <w:rPr/>
        <w:t xml:space="preserve">قال ابن يونس: حدثنا عن يونس وغيره، وكان ثقة نعم الرجل في دينه، توفي في رمضان سنة عشر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2026-07-29T07:13:00+03:00</dcterms:created>
  <dcterms:modified xsi:type="dcterms:W3CDTF">2026-07-29T07:13:00+03:00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