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أحمد أبو عمرو الأزدي الزيات القرطبي.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أحمد أبو عمرو الأزدي الزيات القرطبي.
</w:t>
      </w:r>
    </w:p>
    <w:p>
      <w:pPr/>
      <w:r>
        <w:rPr/>
        <w:t xml:space="preserve">أحمد بن محمد بن أحمد أبو عمرو الأزدي الزيات القرطبي. </w:t>
      </w:r>
    </w:p>
    <w:p/>
    <w:p>
      <w:pPr/>
      <w:r>
        <w:rPr/>
        <w:t xml:space="preserve">روى عن وهب بن مسرة وغيره.</w:t>
      </w:r>
    </w:p>
    <w:p/>
    <w:p>
      <w:pPr/>
      <w:r>
        <w:rPr/>
        <w:t xml:space="preserve">روى عنه: الخولاني وقال: كان من أهل الفضل والصلاح والاستقامة على الخير والسنة.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2026-07-29T01:02:30+03:00</dcterms:created>
  <dcterms:modified xsi:type="dcterms:W3CDTF">2026-07-29T01:02:30+03:00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